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4.0" w:type="dxa"/>
        <w:jc w:val="left"/>
        <w:tblInd w:w="0.0" w:type="dxa"/>
        <w:tblLayout w:type="fixed"/>
        <w:tblLook w:val="0000"/>
      </w:tblPr>
      <w:tblGrid>
        <w:gridCol w:w="2376"/>
        <w:gridCol w:w="7478"/>
        <w:tblGridChange w:id="0">
          <w:tblGrid>
            <w:gridCol w:w="2376"/>
            <w:gridCol w:w="74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76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376"/>
              <w:gridCol w:w="4386"/>
              <w:tblGridChange w:id="0">
                <w:tblGrid>
                  <w:gridCol w:w="2376"/>
                  <w:gridCol w:w="4386"/>
                </w:tblGrid>
              </w:tblGridChange>
            </w:tblGrid>
            <w:tr>
              <w:trPr>
                <w:trHeight w:val="1760" w:hRule="atLeast"/>
              </w:trPr>
              <w:tc>
                <w:tcPr>
                  <w:shd w:fill="deeaf6" w:val="clear"/>
                  <w:vAlign w:val="center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БРОЈ ПРИЈАВЕ </w:t>
                  </w:r>
                </w:p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(заведено у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РАС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)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6">
                  <w:pPr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7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П Р И Ј А В А </w:t>
      </w: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6911"/>
        <w:tblGridChange w:id="0">
          <w:tblGrid>
            <w:gridCol w:w="2943"/>
            <w:gridCol w:w="6911"/>
          </w:tblGrid>
        </w:tblGridChange>
      </w:tblGrid>
      <w:t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Назив привредног субјекта: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Назив АРРА: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Законски заступник Привредног субјекта: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eeaf6" w:val="clear"/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Датум пријаве: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36.0" w:type="dxa"/>
        <w:jc w:val="left"/>
        <w:tblInd w:w="108.0" w:type="pct"/>
        <w:tblLayout w:type="fixed"/>
        <w:tblLook w:val="0000"/>
      </w:tblPr>
      <w:tblGrid>
        <w:gridCol w:w="2340"/>
        <w:gridCol w:w="6596"/>
        <w:tblGridChange w:id="0">
          <w:tblGrid>
            <w:gridCol w:w="2340"/>
            <w:gridCol w:w="6596"/>
          </w:tblGrid>
        </w:tblGridChange>
      </w:tblGrid>
      <w:tr>
        <w:trPr>
          <w:trHeight w:val="40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 Основне информације о Подносиоцу пријаве:</w:t>
      </w:r>
      <w:r w:rsidDel="00000000" w:rsidR="00000000" w:rsidRPr="00000000">
        <w:rPr>
          <w:rtl w:val="0"/>
        </w:rPr>
      </w:r>
    </w:p>
    <w:tbl>
      <w:tblPr>
        <w:tblStyle w:val="Table5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5"/>
        <w:gridCol w:w="2227"/>
        <w:gridCol w:w="6095"/>
        <w:tblGridChange w:id="0">
          <w:tblGrid>
            <w:gridCol w:w="1425"/>
            <w:gridCol w:w="2227"/>
            <w:gridCol w:w="6095"/>
          </w:tblGrid>
        </w:tblGridChange>
      </w:tblGrid>
      <w:tr>
        <w:tc>
          <w:tcPr>
            <w:gridSpan w:val="2"/>
            <w:shd w:fill="deeaf6" w:val="clear"/>
            <w:vAlign w:val="top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Пун назив: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af6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Облик организовања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af6" w:val="clear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Матични број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af6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ПИБ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af6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Шифра делатности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Адреса</w:t>
            </w:r>
          </w:p>
        </w:tc>
        <w:tc>
          <w:tcPr>
            <w:tcBorders>
              <w:lef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Улица: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Место: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righ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deeaf6" w:val="clear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Поштански број: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af6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Контакт особа: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af6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Телефон: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af6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E-mail: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eeaf6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Web страна: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2. Очекивања од менторинга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(на који начин очекујете да ће услуга менторинга утицати на побољшање Вашег пословања, пружање услуга, достизање циљева и сл.)?</w:t>
      </w:r>
      <w:r w:rsidDel="00000000" w:rsidR="00000000" w:rsidRPr="00000000">
        <w:rPr>
          <w:rtl w:val="0"/>
        </w:rPr>
      </w:r>
    </w:p>
    <w:tbl>
      <w:tblPr>
        <w:tblStyle w:val="Table6"/>
        <w:tblW w:w="97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32"/>
        <w:tblGridChange w:id="0">
          <w:tblGrid>
            <w:gridCol w:w="9732"/>
          </w:tblGrid>
        </w:tblGridChange>
      </w:tblGrid>
      <w:tr>
        <w:trPr>
          <w:trHeight w:val="2180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3. Коришћена подстицајна средства националних/локалних институција и донатора</w:t>
      </w:r>
      <w:r w:rsidDel="00000000" w:rsidR="00000000" w:rsidRPr="00000000">
        <w:rPr>
          <w:rtl w:val="0"/>
        </w:rPr>
      </w:r>
    </w:p>
    <w:tbl>
      <w:tblPr>
        <w:tblStyle w:val="Table7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1701"/>
        <w:gridCol w:w="3402"/>
        <w:tblGridChange w:id="0">
          <w:tblGrid>
            <w:gridCol w:w="4644"/>
            <w:gridCol w:w="1701"/>
            <w:gridCol w:w="3402"/>
          </w:tblGrid>
        </w:tblGridChange>
      </w:tblGrid>
      <w:t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Назив програма</w:t>
            </w:r>
          </w:p>
        </w:tc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Износ</w:t>
            </w:r>
          </w:p>
        </w:tc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Намена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4. Профил Подносиоца пријаве</w:t>
      </w:r>
      <w:r w:rsidDel="00000000" w:rsidR="00000000" w:rsidRPr="00000000">
        <w:rPr>
          <w:rtl w:val="0"/>
        </w:rPr>
      </w:r>
    </w:p>
    <w:tbl>
      <w:tblPr>
        <w:tblStyle w:val="Table8"/>
        <w:tblW w:w="97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38"/>
        <w:gridCol w:w="6794"/>
        <w:tblGridChange w:id="0">
          <w:tblGrid>
            <w:gridCol w:w="2938"/>
            <w:gridCol w:w="6794"/>
          </w:tblGrid>
        </w:tblGridChange>
      </w:tblGrid>
      <w:tr>
        <w:trPr>
          <w:trHeight w:val="80" w:hRule="atLeast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Година оснивања: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Делатност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Име и презиме власника: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Име и презиме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baseline"/>
                <w:rtl w:val="0"/>
              </w:rPr>
              <w:t xml:space="preserve">законског заступника: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9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2409"/>
        <w:gridCol w:w="2410"/>
        <w:gridCol w:w="2233"/>
        <w:tblGridChange w:id="0">
          <w:tblGrid>
            <w:gridCol w:w="2802"/>
            <w:gridCol w:w="2409"/>
            <w:gridCol w:w="2410"/>
            <w:gridCol w:w="2233"/>
          </w:tblGrid>
        </w:tblGridChange>
      </w:tblGrid>
      <w:tr>
        <w:trPr>
          <w:trHeight w:val="80" w:hRule="atLeast"/>
        </w:trPr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2016. година</w:t>
            </w:r>
          </w:p>
        </w:tc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2017. година</w:t>
            </w:r>
          </w:p>
        </w:tc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2018. година</w:t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Број запослених: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Уплаћен капитал: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Продаја: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Нето профит: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Укупни ресурси: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Укупне обавезе: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(Позајмице)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3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32"/>
        <w:tblGridChange w:id="0">
          <w:tblGrid>
            <w:gridCol w:w="9732"/>
          </w:tblGrid>
        </w:tblGridChange>
      </w:tblGrid>
      <w:tr>
        <w:trPr>
          <w:trHeight w:val="8220" w:hRule="atLeast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Опис пословања: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(Молимо Вас да опишете свој посао: производ/услугу, модел пословања, купце, добављаче, конкуренцију, предности/препреке, тренутну ситуацију и сл.)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5. Идентификовани изазови у пословању: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9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68"/>
        <w:gridCol w:w="3825"/>
        <w:tblGridChange w:id="0">
          <w:tblGrid>
            <w:gridCol w:w="5168"/>
            <w:gridCol w:w="3825"/>
          </w:tblGrid>
        </w:tblGridChange>
      </w:tblGrid>
      <w:tr>
        <w:tc>
          <w:tcPr>
            <w:shd w:fill="deeaf6" w:val="clear"/>
          </w:tcPr>
          <w:p w:rsidR="00000000" w:rsidDel="00000000" w:rsidP="00000000" w:rsidRDefault="00000000" w:rsidRPr="00000000" w14:paraId="000000A0">
            <w:pPr>
              <w:widowControl w:val="1"/>
              <w:numPr>
                <w:ilvl w:val="0"/>
                <w:numId w:val="3"/>
              </w:numPr>
              <w:ind w:left="349" w:hanging="36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Идентификовани изазови у пословању – финансијско пословање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Молимо Вас да обележите ниво изазова који одговара вашем привредном субјекту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Идентификован низак ниво изазова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Идентификован средњи ниво изазова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Идентификован висок ниво изазова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Опис стања и проблема са којима се сусрећете у финансијском пословању: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9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68"/>
        <w:gridCol w:w="3825"/>
        <w:tblGridChange w:id="0">
          <w:tblGrid>
            <w:gridCol w:w="5168"/>
            <w:gridCol w:w="3825"/>
          </w:tblGrid>
        </w:tblGridChange>
      </w:tblGrid>
      <w:tr>
        <w:tc>
          <w:tcPr>
            <w:shd w:fill="deeaf6" w:val="clear"/>
          </w:tcPr>
          <w:p w:rsidR="00000000" w:rsidDel="00000000" w:rsidP="00000000" w:rsidRDefault="00000000" w:rsidRPr="00000000" w14:paraId="000000B1">
            <w:pPr>
              <w:widowControl w:val="1"/>
              <w:numPr>
                <w:ilvl w:val="0"/>
                <w:numId w:val="3"/>
              </w:numPr>
              <w:ind w:left="349" w:hanging="36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Идентификовани изазови у пословању – развијеност људских ресурса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Молимо Вас да обележите ниво изазова који одговара вашем привредном субјекту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Идентификован низак ниво изазова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Идентификован средњи ниво изазова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Идентификован висок ниво изазова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Опишите стање и проблеме са  којима се суочавате у области управљања и развоја кадрова: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3"/>
        <w:tblW w:w="899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68"/>
        <w:gridCol w:w="3825"/>
        <w:tblGridChange w:id="0">
          <w:tblGrid>
            <w:gridCol w:w="5168"/>
            <w:gridCol w:w="3825"/>
          </w:tblGrid>
        </w:tblGridChange>
      </w:tblGrid>
      <w:tr>
        <w:tc>
          <w:tcPr>
            <w:shd w:fill="deeaf6" w:val="clear"/>
          </w:tcPr>
          <w:p w:rsidR="00000000" w:rsidDel="00000000" w:rsidP="00000000" w:rsidRDefault="00000000" w:rsidRPr="00000000" w14:paraId="000000C3">
            <w:pPr>
              <w:widowControl w:val="1"/>
              <w:numPr>
                <w:ilvl w:val="0"/>
                <w:numId w:val="3"/>
              </w:numPr>
              <w:ind w:left="349" w:hanging="36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Идентификовани изазови у пословању – развијеност маркетинг функције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Молимо Вас да обележите ниво изазова који одговара вашем привредном субјекту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Идентификован низак ниво изазова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Идентификован средњи ниво изазова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Идентификован висок ниво изазова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Опишите да ли се бавите истраживањем тжишта и да ли промовишете своје производе и како. Појасните са којим се проблемима сусрећете током спровођења тих активности: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993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68"/>
        <w:gridCol w:w="3825"/>
        <w:tblGridChange w:id="0">
          <w:tblGrid>
            <w:gridCol w:w="5168"/>
            <w:gridCol w:w="3825"/>
          </w:tblGrid>
        </w:tblGridChange>
      </w:tblGrid>
      <w:tr>
        <w:tc>
          <w:tcPr>
            <w:shd w:fill="deeaf6" w:val="clear"/>
          </w:tcPr>
          <w:p w:rsidR="00000000" w:rsidDel="00000000" w:rsidP="00000000" w:rsidRDefault="00000000" w:rsidRPr="00000000" w14:paraId="000000D4">
            <w:pPr>
              <w:widowControl w:val="1"/>
              <w:numPr>
                <w:ilvl w:val="0"/>
                <w:numId w:val="3"/>
              </w:numPr>
              <w:ind w:left="349" w:hanging="360"/>
              <w:jc w:val="left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Идентификовани изазови у пословању – производни процес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eeaf6" w:val="clear"/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Молимо Вас да обележите ниво изазова који одговара вашем привредном субјекту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Идентификован низак ниво изазова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Идентификован средњи ниво изазова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</w:t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Идентификован висок ниво изазова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gridSpan w:val="2"/>
            <w:shd w:fill="deeaf6" w:val="clea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Опис стања и проблема са којима се сусрећете током производног процеса: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6. Уз пријаву прилажем: </w:t>
      </w:r>
      <w:r w:rsidDel="00000000" w:rsidR="00000000" w:rsidRPr="00000000">
        <w:rPr>
          <w:rtl w:val="0"/>
        </w:rPr>
      </w:r>
    </w:p>
    <w:tbl>
      <w:tblPr>
        <w:tblStyle w:val="Table15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72"/>
        <w:gridCol w:w="1382"/>
        <w:tblGridChange w:id="0">
          <w:tblGrid>
            <w:gridCol w:w="8472"/>
            <w:gridCol w:w="13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Уверење надлежне Пореске управе да је Подносилац пријаве измирио све јавне приходе (порезе и доприносе), које не сме бити издато пре датума објављивања јавног позива (оригинал или копија) или пореска пријава за коначно утврђивање пореза на приходе од самосталне делатности и доприноса за обавезно социјално осигурање за 2018. годину (образац ППДГ-1С),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Изјављујем: </w:t>
      </w:r>
    </w:p>
    <w:p w:rsidR="00000000" w:rsidDel="00000000" w:rsidP="00000000" w:rsidRDefault="00000000" w:rsidRPr="00000000" w14:paraId="000000E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да су сви подаци у пријави тачни и да одговарају стварном стању; </w:t>
      </w:r>
    </w:p>
    <w:p w:rsidR="00000000" w:rsidDel="00000000" w:rsidP="00000000" w:rsidRDefault="00000000" w:rsidRPr="00000000" w14:paraId="000000ED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да све приложене копије одговарају оригиналу; </w:t>
      </w:r>
    </w:p>
    <w:p w:rsidR="00000000" w:rsidDel="00000000" w:rsidP="00000000" w:rsidRDefault="00000000" w:rsidRPr="00000000" w14:paraId="000000E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да прихатам све услове наведене у Јавном позиву.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bottom w:color="000000" w:space="1" w:sz="4" w:val="single"/>
        </w:pBdr>
        <w:ind w:left="5245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bottom w:color="000000" w:space="1" w:sz="4" w:val="single"/>
        </w:pBdr>
        <w:ind w:left="5245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     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114300</wp:posOffset>
                </wp:positionV>
                <wp:extent cx="561975" cy="3390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69775" y="3615218"/>
                          <a:ext cx="552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FF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М.П.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2692400</wp:posOffset>
                </wp:positionH>
                <wp:positionV relativeFrom="paragraph">
                  <wp:posOffset>114300</wp:posOffset>
                </wp:positionV>
                <wp:extent cx="561975" cy="33909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339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4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Законски заступник 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Све информације наведене у пријави су строго поверљиве и неће бити достављене трећим лицима без писаног одобрења Подносиоца пријаве и неће бити коришћене ни за једну другу сврху.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8" w:top="426" w:left="1134" w:right="113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5320030</wp:posOffset>
          </wp:positionH>
          <wp:positionV relativeFrom="paragraph">
            <wp:posOffset>0</wp:posOffset>
          </wp:positionV>
          <wp:extent cx="1066800" cy="904875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Century" w:cs="Century" w:eastAsia="Century" w:hAnsi="Century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5"/>
        <w:tab w:val="right" w:pos="9356"/>
        <w:tab w:val="right" w:pos="9781"/>
      </w:tabs>
      <w:spacing w:after="0" w:before="0" w:line="240" w:lineRule="auto"/>
      <w:ind w:left="426" w:right="-425" w:hanging="142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ОБРАЗАЦ 1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-40639</wp:posOffset>
          </wp:positionH>
          <wp:positionV relativeFrom="paragraph">
            <wp:posOffset>0</wp:posOffset>
          </wp:positionV>
          <wp:extent cx="391160" cy="75501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1160" cy="7550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ПРOГРАМ ПРУЖАЊА СТАНДАРДИЗОВАНЕ УСЛУГЕ МЕНТОРИНГА СЕКТОРИМА ПРЕРАЂИВАЧКЕ ИНДУСТРИЈЕ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245"/>
        <w:tab w:val="right" w:pos="9356"/>
        <w:tab w:val="right" w:pos="9781"/>
      </w:tabs>
      <w:spacing w:after="0" w:before="0" w:line="240" w:lineRule="auto"/>
      <w:ind w:left="426" w:right="-425" w:hanging="14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2">
    <w:lvl w:ilvl="0">
      <w:start w:val="2016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sr-Cyr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